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247577" w:rsidP="00247577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9E6810">
        <w:rPr>
          <w:rFonts w:ascii="Book Antiqua" w:hAnsi="Book Antiqua"/>
          <w:b/>
          <w:i/>
          <w:sz w:val="20"/>
          <w:szCs w:val="20"/>
        </w:rPr>
        <w:t>3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page" w:horzAnchor="margin" w:tblpY="139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247577" w:rsidRPr="009C3EBB" w:rsidTr="002475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47577" w:rsidRPr="009C3EBB" w:rsidRDefault="00247577" w:rsidP="0024757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47577" w:rsidRPr="009C3EBB" w:rsidRDefault="00247577" w:rsidP="0024757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47577" w:rsidRPr="00467A82" w:rsidRDefault="00247577" w:rsidP="0024757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247577" w:rsidRDefault="00247577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9E6810" w:rsidRPr="009E6810" w:rsidRDefault="009E681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52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E6810" w:rsidRDefault="009E6810" w:rsidP="009E6810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:rsidR="009C3EBB" w:rsidRDefault="009E6810" w:rsidP="009E681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Pr="009E6810" w:rsidRDefault="00C04EE9" w:rsidP="009C3EBB">
      <w:pPr>
        <w:rPr>
          <w:rFonts w:ascii="Arial" w:hAnsi="Arial" w:cs="Arial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E90CCA" w:rsidRDefault="00DD7BA3" w:rsidP="009C3EBB">
      <w:pPr>
        <w:rPr>
          <w:rFonts w:ascii="Book Antiqua" w:hAnsi="Book Antiqua" w:cs="Arial"/>
          <w:b/>
          <w:bCs/>
          <w:sz w:val="32"/>
          <w:szCs w:val="32"/>
        </w:rPr>
      </w:pPr>
    </w:p>
    <w:p w:rsidR="00880FDE" w:rsidRPr="007C4E5A" w:rsidRDefault="007C4E5A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7C4E5A">
        <w:rPr>
          <w:rFonts w:ascii="Book Antiqua" w:hAnsi="Book Antiqua"/>
          <w:b/>
          <w:i/>
          <w:sz w:val="28"/>
          <w:szCs w:val="28"/>
        </w:rPr>
        <w:t xml:space="preserve">Przebudowa dróg gminnych w Gminie Toszek – </w:t>
      </w:r>
      <w:r w:rsidRPr="007C4E5A">
        <w:rPr>
          <w:rFonts w:ascii="Book Antiqua" w:hAnsi="Book Antiqua"/>
          <w:b/>
          <w:i/>
          <w:sz w:val="28"/>
          <w:szCs w:val="28"/>
        </w:rPr>
        <w:br/>
        <w:t>ul. G. Morcinka w Toszku oraz ul. Parkowej w Pniowie</w:t>
      </w:r>
    </w:p>
    <w:p w:rsidR="007C3CE3" w:rsidRPr="009E681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52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Pr="009E6810" w:rsidRDefault="00C04EE9" w:rsidP="009C3EBB">
      <w:pPr>
        <w:spacing w:line="360" w:lineRule="auto"/>
        <w:rPr>
          <w:rFonts w:ascii="Arial" w:hAnsi="Arial" w:cs="Arial"/>
          <w:sz w:val="36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Pr="00467A82" w:rsidRDefault="00DD7BA3" w:rsidP="00247577">
      <w:pPr>
        <w:jc w:val="center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9E6810" w:rsidRDefault="00F82889" w:rsidP="00535E43">
      <w:pPr>
        <w:jc w:val="both"/>
        <w:rPr>
          <w:rFonts w:ascii="Book Antiqua" w:hAnsi="Book Antiqua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9E6810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9E6810" w:rsidRDefault="00F82889" w:rsidP="00F82889">
      <w:pPr>
        <w:jc w:val="center"/>
        <w:rPr>
          <w:rFonts w:ascii="Book Antiqua" w:hAnsi="Book Antiqua"/>
          <w:b/>
          <w:sz w:val="18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9E6810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lang w:eastAsia="ar-SA"/>
        </w:rPr>
      </w:pPr>
    </w:p>
    <w:p w:rsidR="00811A78" w:rsidRPr="007C4E5A" w:rsidRDefault="007C4E5A" w:rsidP="00811A78">
      <w:pPr>
        <w:jc w:val="center"/>
        <w:rPr>
          <w:rFonts w:ascii="Book Antiqua" w:hAnsi="Book Antiqua" w:cs="Tahoma"/>
          <w:b/>
          <w:i/>
        </w:rPr>
      </w:pPr>
      <w:r w:rsidRPr="007C4E5A">
        <w:rPr>
          <w:rFonts w:ascii="Book Antiqua" w:hAnsi="Book Antiqua"/>
          <w:b/>
          <w:i/>
        </w:rPr>
        <w:t xml:space="preserve">Przebudowa dróg gminnych w Gminie Toszek – </w:t>
      </w:r>
      <w:r w:rsidRPr="007C4E5A">
        <w:rPr>
          <w:rFonts w:ascii="Book Antiqua" w:hAnsi="Book Antiqua"/>
          <w:b/>
          <w:i/>
        </w:rPr>
        <w:br/>
        <w:t>ul. G. Morcinka w Toszku oraz ul. Parkowej w Pniowie</w:t>
      </w:r>
    </w:p>
    <w:p w:rsidR="00420BC9" w:rsidRPr="009E6810" w:rsidRDefault="00420BC9" w:rsidP="004D7113">
      <w:pPr>
        <w:ind w:right="432"/>
        <w:jc w:val="both"/>
        <w:rPr>
          <w:rFonts w:ascii="Book Antiqua" w:hAnsi="Book Antiqua" w:cs="Arial"/>
          <w:sz w:val="12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9E6810" w:rsidRDefault="00B27275" w:rsidP="004D7113">
      <w:pPr>
        <w:jc w:val="both"/>
        <w:rPr>
          <w:rFonts w:ascii="Book Antiqua" w:hAnsi="Book Antiqua" w:cs="Arial"/>
          <w:sz w:val="12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9E6810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16"/>
        </w:rPr>
      </w:pPr>
    </w:p>
    <w:p w:rsidR="009E6810" w:rsidRPr="00D84C2B" w:rsidRDefault="009E6810" w:rsidP="009E6810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 </w:t>
      </w:r>
      <w:r>
        <w:rPr>
          <w:rFonts w:ascii="Book Antiqua" w:hAnsi="Book Antiqua"/>
          <w:b/>
          <w:bCs/>
          <w:sz w:val="22"/>
          <w:szCs w:val="22"/>
        </w:rPr>
        <w:t>Przebudowa ul. G. Morcinka w Toszku</w:t>
      </w:r>
    </w:p>
    <w:p w:rsidR="007B6811" w:rsidRPr="009E6810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20"/>
          <w:szCs w:val="16"/>
        </w:rPr>
      </w:pPr>
    </w:p>
    <w:p w:rsidR="001F0CBA" w:rsidRPr="0035429D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81179B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9E6810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9E6810" w:rsidP="009E6810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81179B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9E6810" w:rsidRPr="00D84C2B" w:rsidRDefault="009E6810" w:rsidP="009E6810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ZADANIE I</w:t>
      </w:r>
      <w:r>
        <w:rPr>
          <w:rFonts w:ascii="Book Antiqua" w:hAnsi="Book Antiqua" w:cs="Arial"/>
          <w:b/>
          <w:sz w:val="22"/>
          <w:szCs w:val="22"/>
        </w:rPr>
        <w:t>I</w:t>
      </w:r>
      <w:r>
        <w:rPr>
          <w:rFonts w:ascii="Book Antiqua" w:hAnsi="Book Antiqua" w:cs="Arial"/>
          <w:b/>
          <w:sz w:val="22"/>
          <w:szCs w:val="22"/>
        </w:rPr>
        <w:t xml:space="preserve"> –  </w:t>
      </w:r>
      <w:r>
        <w:rPr>
          <w:rFonts w:ascii="Book Antiqua" w:hAnsi="Book Antiqua"/>
          <w:b/>
          <w:bCs/>
          <w:sz w:val="22"/>
          <w:szCs w:val="22"/>
        </w:rPr>
        <w:t>Przeb</w:t>
      </w:r>
      <w:r>
        <w:rPr>
          <w:rFonts w:ascii="Book Antiqua" w:hAnsi="Book Antiqua"/>
          <w:b/>
          <w:bCs/>
          <w:sz w:val="22"/>
          <w:szCs w:val="22"/>
        </w:rPr>
        <w:t>udowa ul. Parkowa w Pniowie</w:t>
      </w:r>
    </w:p>
    <w:p w:rsidR="009E6810" w:rsidRPr="009E6810" w:rsidRDefault="009E6810" w:rsidP="009E6810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20"/>
          <w:szCs w:val="16"/>
        </w:rPr>
      </w:pPr>
    </w:p>
    <w:p w:rsidR="009E6810" w:rsidRPr="0035429D" w:rsidRDefault="009E6810" w:rsidP="009E6810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9E6810" w:rsidRPr="00D23BA4" w:rsidRDefault="009E6810" w:rsidP="009E6810">
      <w:pPr>
        <w:pStyle w:val="Akapitzlist"/>
        <w:spacing w:after="120" w:line="360" w:lineRule="auto"/>
        <w:ind w:left="0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9E6810" w:rsidRPr="0035429D" w:rsidRDefault="009E6810" w:rsidP="009E6810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9E6810" w:rsidRPr="0035429D" w:rsidRDefault="009E6810" w:rsidP="009E6810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9E6810" w:rsidRDefault="009E6810" w:rsidP="009E6810">
      <w:pPr>
        <w:pStyle w:val="Akapitzlist"/>
        <w:spacing w:after="240" w:line="360" w:lineRule="auto"/>
        <w:ind w:left="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9E6810" w:rsidRDefault="009E6810" w:rsidP="009E681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9E6810" w:rsidRDefault="009E6810" w:rsidP="009E681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9E6810" w:rsidRPr="009E6810" w:rsidRDefault="009E6810" w:rsidP="009E681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52"/>
          <w:szCs w:val="4"/>
        </w:rPr>
      </w:pPr>
    </w:p>
    <w:p w:rsidR="009E6810" w:rsidRDefault="009E6810" w:rsidP="009E681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9E6810" w:rsidRDefault="009E6810" w:rsidP="009E6810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9E6810" w:rsidRDefault="009E6810" w:rsidP="009E681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E6810" w:rsidRDefault="009E6810" w:rsidP="009E6810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9E6810" w:rsidRDefault="009E6810" w:rsidP="009E6810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9E6810" w:rsidRPr="009E6810" w:rsidRDefault="009E6810" w:rsidP="009E6810">
      <w:pPr>
        <w:jc w:val="center"/>
        <w:rPr>
          <w:rFonts w:ascii="Book Antiqua" w:hAnsi="Book Antiqua"/>
          <w:i/>
          <w:sz w:val="28"/>
          <w:szCs w:val="18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D23BA4" w:rsidRPr="009E6810" w:rsidRDefault="00A65394" w:rsidP="009E6810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9E6810">
        <w:rPr>
          <w:rFonts w:ascii="Book Antiqua" w:hAnsi="Book Antiqua" w:cs="Tahoma"/>
          <w:b/>
          <w:sz w:val="22"/>
          <w:szCs w:val="22"/>
        </w:rPr>
        <w:t>……………… tygodni</w:t>
      </w:r>
      <w:r w:rsidR="009E6810">
        <w:rPr>
          <w:rFonts w:ascii="Book Antiqua" w:hAnsi="Book Antiqua"/>
          <w:sz w:val="16"/>
          <w:szCs w:val="16"/>
        </w:rPr>
        <w:br/>
      </w:r>
      <w:r w:rsidR="00247577">
        <w:rPr>
          <w:rFonts w:ascii="Book Antiqua" w:hAnsi="Book Antiqua" w:cs="Arial"/>
          <w:b/>
          <w:sz w:val="22"/>
          <w:szCs w:val="22"/>
          <w:lang w:eastAsia="x-none"/>
        </w:rPr>
        <w:t>(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 xml:space="preserve">nie </w:t>
      </w:r>
      <w:r w:rsidR="009E7EE1">
        <w:rPr>
          <w:rFonts w:ascii="Book Antiqua" w:hAnsi="Book Antiqua" w:cs="Arial"/>
          <w:b/>
          <w:sz w:val="22"/>
          <w:szCs w:val="22"/>
          <w:lang w:eastAsia="x-none"/>
        </w:rPr>
        <w:t xml:space="preserve">mniej niż </w:t>
      </w:r>
      <w:r w:rsidR="003677B4">
        <w:rPr>
          <w:rFonts w:ascii="Book Antiqua" w:hAnsi="Book Antiqua" w:cs="Arial"/>
          <w:b/>
          <w:sz w:val="22"/>
          <w:szCs w:val="22"/>
          <w:lang w:eastAsia="x-none"/>
        </w:rPr>
        <w:t>3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 xml:space="preserve"> tygodni</w:t>
      </w:r>
      <w:r w:rsidR="009E6810">
        <w:rPr>
          <w:rFonts w:ascii="Book Antiqua" w:hAnsi="Book Antiqua" w:cs="Arial"/>
          <w:b/>
          <w:sz w:val="22"/>
          <w:szCs w:val="22"/>
          <w:lang w:eastAsia="x-none"/>
        </w:rPr>
        <w:t>e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 xml:space="preserve"> nie więcej niż</w:t>
      </w:r>
      <w:r w:rsidR="000D292C">
        <w:rPr>
          <w:rFonts w:ascii="Book Antiqua" w:hAnsi="Book Antiqua" w:cs="Arial"/>
          <w:b/>
          <w:sz w:val="22"/>
          <w:szCs w:val="22"/>
          <w:lang w:eastAsia="x-none"/>
        </w:rPr>
        <w:t xml:space="preserve"> 6</w:t>
      </w:r>
      <w:r w:rsidR="00247577">
        <w:rPr>
          <w:rFonts w:ascii="Book Antiqua" w:hAnsi="Book Antiqua" w:cs="Arial"/>
          <w:b/>
          <w:sz w:val="22"/>
          <w:szCs w:val="22"/>
          <w:lang w:eastAsia="x-none"/>
        </w:rPr>
        <w:t xml:space="preserve"> tygodni</w:t>
      </w:r>
      <w:r w:rsidR="0081179B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81179B" w:rsidRPr="0081179B">
        <w:rPr>
          <w:rFonts w:ascii="Book Antiqua" w:hAnsi="Book Antiqua" w:cs="Arial"/>
          <w:sz w:val="22"/>
          <w:szCs w:val="22"/>
          <w:lang w:eastAsia="x-none"/>
        </w:rPr>
        <w:t>od daty zawarcia umowy</w:t>
      </w:r>
      <w:r w:rsidR="0081179B">
        <w:rPr>
          <w:rFonts w:ascii="Book Antiqua" w:hAnsi="Book Antiqua" w:cs="Arial"/>
          <w:sz w:val="22"/>
          <w:szCs w:val="22"/>
          <w:lang w:eastAsia="x-none"/>
        </w:rPr>
        <w:t>.</w:t>
      </w:r>
    </w:p>
    <w:p w:rsidR="0081179B" w:rsidRPr="0086199D" w:rsidRDefault="0081179B" w:rsidP="0081179B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9E6810" w:rsidRDefault="0081179B" w:rsidP="009E6810">
      <w:pPr>
        <w:pStyle w:val="NormalnyWeb"/>
        <w:spacing w:before="0" w:beforeAutospacing="0" w:after="120"/>
        <w:ind w:left="340"/>
        <w:jc w:val="both"/>
        <w:rPr>
          <w:rFonts w:ascii="Book Antiqua" w:hAnsi="Book Antiqua"/>
          <w:sz w:val="4"/>
          <w:szCs w:val="4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="009E6810">
        <w:rPr>
          <w:rFonts w:ascii="Book Antiqua" w:hAnsi="Book Antiqua" w:cs="Arial"/>
          <w:b/>
          <w:sz w:val="22"/>
          <w:szCs w:val="22"/>
          <w:lang w:eastAsia="x-none"/>
        </w:rPr>
        <w:br/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 w:rsidR="00BF0737">
        <w:rPr>
          <w:rFonts w:ascii="Book Antiqua" w:hAnsi="Book Antiqua" w:cs="Tahoma"/>
          <w:sz w:val="22"/>
          <w:szCs w:val="22"/>
        </w:rPr>
        <w:t xml:space="preserve"> *</w:t>
      </w:r>
    </w:p>
    <w:p w:rsidR="00A04DC5" w:rsidRPr="009E2C41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6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</w:t>
      </w:r>
      <w:r w:rsidR="0081179B">
        <w:rPr>
          <w:rFonts w:ascii="Book Antiqua" w:hAnsi="Book Antiqua" w:cs="Tahoma"/>
          <w:sz w:val="22"/>
          <w:szCs w:val="22"/>
        </w:rPr>
        <w:t>………………………………………………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9E2C41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9E2C41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  <w:r w:rsidR="009E2C41">
        <w:rPr>
          <w:rFonts w:ascii="Book Antiqua" w:hAnsi="Book Antiqua"/>
          <w:sz w:val="22"/>
          <w:szCs w:val="22"/>
        </w:rPr>
        <w:t>,</w:t>
      </w:r>
    </w:p>
    <w:p w:rsidR="009E2C41" w:rsidRPr="009E2C41" w:rsidRDefault="009E2C41" w:rsidP="009E2C4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w  </w:t>
      </w:r>
      <w:r>
        <w:rPr>
          <w:rFonts w:ascii="Book Antiqua" w:hAnsi="Book Antiqua" w:cs="Arial"/>
          <w:sz w:val="22"/>
          <w:szCs w:val="22"/>
        </w:rPr>
        <w:t>rozdziale III pkt 4 – 4.5</w:t>
      </w:r>
      <w:r w:rsidRPr="009E2C41">
        <w:rPr>
          <w:rFonts w:ascii="Book Antiqua" w:hAnsi="Book Antiqua" w:cs="Arial"/>
          <w:sz w:val="22"/>
          <w:szCs w:val="22"/>
        </w:rPr>
        <w:t xml:space="preserve">  SIWZ  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>,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  <w:r w:rsidR="009E2C41">
        <w:rPr>
          <w:rFonts w:ascii="Book Antiqua" w:hAnsi="Book Antiqua"/>
          <w:sz w:val="22"/>
          <w:szCs w:val="22"/>
        </w:rPr>
        <w:t>,</w:t>
      </w:r>
    </w:p>
    <w:p w:rsidR="00435F9F" w:rsidRPr="00BF0737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9E2C41">
        <w:rPr>
          <w:rFonts w:ascii="Book Antiqua" w:hAnsi="Book Antiqua"/>
          <w:sz w:val="22"/>
          <w:szCs w:val="22"/>
        </w:rPr>
        <w:t>,</w:t>
      </w:r>
    </w:p>
    <w:p w:rsidR="00BF0737" w:rsidRPr="00184666" w:rsidRDefault="00BF0737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 w:rsidR="009E2C41">
        <w:rPr>
          <w:rFonts w:ascii="Book Antiqua" w:hAnsi="Book Antiqua"/>
          <w:sz w:val="22"/>
          <w:szCs w:val="22"/>
        </w:rPr>
        <w:t>amego zamówienia jako wykonawca,</w:t>
      </w:r>
    </w:p>
    <w:p w:rsidR="00BF0737" w:rsidRPr="00184666" w:rsidRDefault="009E2C41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="00BF0737"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F0737" w:rsidRPr="009E2C41" w:rsidRDefault="00BF0737" w:rsidP="00BF0737">
      <w:pPr>
        <w:pStyle w:val="Akapitzlist"/>
        <w:jc w:val="both"/>
        <w:rPr>
          <w:rFonts w:ascii="Book Antiqua" w:hAnsi="Book Antiqua" w:cs="Arial"/>
          <w:sz w:val="12"/>
          <w:szCs w:val="22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9E2C4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6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Pr="009E2C41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12"/>
          <w:szCs w:val="20"/>
        </w:rPr>
      </w:pPr>
    </w:p>
    <w:p w:rsidR="00D174FE" w:rsidRPr="009E6810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36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9E6810" w:rsidRDefault="00A65394" w:rsidP="009E6810">
      <w:pPr>
        <w:jc w:val="both"/>
        <w:rPr>
          <w:rFonts w:ascii="Book Antiqua" w:hAnsi="Book Antiqua"/>
          <w:sz w:val="20"/>
          <w:szCs w:val="20"/>
        </w:rPr>
        <w:sectPr w:rsidR="00A65394" w:rsidRPr="009E6810" w:rsidSect="00EB2FDD">
          <w:headerReference w:type="default" r:id="rId8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66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2E1DAE" w:rsidRPr="00B1352A" w:rsidRDefault="002E1DAE" w:rsidP="002E1DAE">
      <w:pPr>
        <w:ind w:left="709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9E6810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bCs/>
          <w:sz w:val="16"/>
          <w:szCs w:val="16"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Default="002E1DAE" w:rsidP="002E1DAE">
      <w:pPr>
        <w:jc w:val="center"/>
        <w:rPr>
          <w:rFonts w:ascii="Book Antiqua" w:hAnsi="Book Antiqua"/>
          <w:b/>
          <w:bCs/>
        </w:rPr>
      </w:pPr>
    </w:p>
    <w:p w:rsidR="002E1DAE" w:rsidRPr="009A5DE8" w:rsidRDefault="002E1DAE" w:rsidP="002E1DAE">
      <w:pPr>
        <w:jc w:val="center"/>
        <w:rPr>
          <w:rFonts w:ascii="Book Antiqua" w:hAnsi="Book Antiqua"/>
          <w:b/>
          <w:bCs/>
          <w:sz w:val="20"/>
        </w:rPr>
      </w:pPr>
    </w:p>
    <w:p w:rsidR="002E1DAE" w:rsidRPr="009A5DE8" w:rsidRDefault="002E1DAE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 xml:space="preserve">OŚWIADCZENIE </w:t>
      </w:r>
      <w:r w:rsidR="0081179B" w:rsidRPr="009A5DE8">
        <w:rPr>
          <w:rFonts w:ascii="Book Antiqua" w:hAnsi="Book Antiqua"/>
          <w:b/>
          <w:sz w:val="28"/>
          <w:szCs w:val="28"/>
        </w:rPr>
        <w:t>WYKONAWCY</w:t>
      </w:r>
    </w:p>
    <w:p w:rsidR="002E1DAE" w:rsidRDefault="0081179B" w:rsidP="009A5DE8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9A5DE8" w:rsidRDefault="009A5DE8" w:rsidP="009A5DE8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</w:t>
      </w:r>
      <w:r w:rsidR="009E6810">
        <w:rPr>
          <w:rFonts w:ascii="Book Antiqua" w:hAnsi="Book Antiqua"/>
          <w:b/>
          <w:sz w:val="28"/>
          <w:szCs w:val="28"/>
        </w:rPr>
        <w:t>ST. 1 PKT 12-23 i UST. 5 PKT 1-4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774D1F" w:rsidRDefault="00774D1F" w:rsidP="00774D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2E1DAE" w:rsidRDefault="00774D1F" w:rsidP="00774D1F">
      <w:pPr>
        <w:shd w:val="clear" w:color="auto" w:fill="FFFFFF"/>
        <w:spacing w:line="264" w:lineRule="exact"/>
        <w:ind w:right="14"/>
        <w:jc w:val="center"/>
        <w:rPr>
          <w:rFonts w:ascii="Book Antiqua" w:hAnsi="Book Antiqua" w:cs="Arial"/>
          <w:bCs/>
          <w:sz w:val="18"/>
          <w:szCs w:val="1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774D1F" w:rsidRPr="007323D5" w:rsidRDefault="00774D1F" w:rsidP="00774D1F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12"/>
          <w:szCs w:val="12"/>
          <w:u w:val="single"/>
        </w:rPr>
      </w:pPr>
    </w:p>
    <w:p w:rsidR="002E1DAE" w:rsidRDefault="009A5DE8" w:rsidP="009A5DE8">
      <w:pPr>
        <w:shd w:val="clear" w:color="auto" w:fill="FFFFFF"/>
        <w:spacing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2E1DAE" w:rsidRPr="00A5692D" w:rsidRDefault="002E1DAE" w:rsidP="002E1DAE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7C4E5A" w:rsidRPr="007C4E5A" w:rsidRDefault="007C4E5A" w:rsidP="007C4E5A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/>
        <w:contextualSpacing w:val="0"/>
        <w:jc w:val="center"/>
        <w:rPr>
          <w:rFonts w:ascii="Book Antiqua" w:hAnsi="Book Antiqua"/>
        </w:rPr>
      </w:pPr>
      <w:r w:rsidRPr="007C4E5A">
        <w:rPr>
          <w:rFonts w:ascii="Book Antiqua" w:hAnsi="Book Antiqua"/>
          <w:b/>
          <w:i/>
        </w:rPr>
        <w:t xml:space="preserve">Przebudowa dróg gminnych w Gminie Toszek – </w:t>
      </w:r>
      <w:r>
        <w:rPr>
          <w:rFonts w:ascii="Book Antiqua" w:hAnsi="Book Antiqua"/>
          <w:b/>
          <w:i/>
        </w:rPr>
        <w:br/>
      </w:r>
      <w:r w:rsidRPr="007C4E5A">
        <w:rPr>
          <w:rFonts w:ascii="Book Antiqua" w:hAnsi="Book Antiqua"/>
          <w:b/>
          <w:i/>
        </w:rPr>
        <w:t>ul. G. Morcinka w Toszku oraz ul. Parkowej w Pniowie</w:t>
      </w:r>
    </w:p>
    <w:p w:rsidR="002E1DAE" w:rsidRPr="00184666" w:rsidRDefault="002E1DAE" w:rsidP="00774D1F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 w:rsidR="009A5DE8"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Pr="00184666" w:rsidRDefault="002E1DAE" w:rsidP="009A5DE8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 w:rsidR="009E6810">
        <w:rPr>
          <w:rFonts w:ascii="Book Antiqua" w:hAnsi="Book Antiqua"/>
          <w:spacing w:val="-1"/>
          <w:sz w:val="22"/>
          <w:szCs w:val="22"/>
        </w:rPr>
        <w:br/>
        <w:t>pkt 1-4</w:t>
      </w:r>
      <w:r w:rsidR="009A5DE8">
        <w:rPr>
          <w:rFonts w:ascii="Book Antiqua" w:hAnsi="Book Antiqua"/>
          <w:spacing w:val="-1"/>
          <w:sz w:val="22"/>
          <w:szCs w:val="22"/>
        </w:rPr>
        <w:t xml:space="preserve">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2E1DAE" w:rsidRPr="00D22FC2" w:rsidRDefault="002E1DAE" w:rsidP="002E1DAE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184666" w:rsidRDefault="002E1DAE" w:rsidP="00774D1F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2E1DAE" w:rsidRPr="00184666" w:rsidRDefault="002E1DAE" w:rsidP="00774D1F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774D1F" w:rsidRPr="00774D1F" w:rsidRDefault="00774D1F" w:rsidP="009A5DE8">
      <w:pPr>
        <w:jc w:val="both"/>
        <w:rPr>
          <w:rFonts w:ascii="Book Antiqua" w:hAnsi="Book Antiqua"/>
          <w:sz w:val="28"/>
        </w:rPr>
      </w:pPr>
    </w:p>
    <w:p w:rsidR="00774D1F" w:rsidRPr="00774D1F" w:rsidRDefault="00774D1F" w:rsidP="009A5DE8">
      <w:pPr>
        <w:jc w:val="both"/>
        <w:rPr>
          <w:rFonts w:ascii="Book Antiqua" w:hAnsi="Book Antiqua"/>
          <w:sz w:val="32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056FAE" w:rsidRDefault="009A5DE8" w:rsidP="009A5DE8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Pr="00184666" w:rsidRDefault="002E1DAE" w:rsidP="00774D1F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Pr="00774D1F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2E1DAE" w:rsidRPr="004327D3" w:rsidRDefault="002E1DAE" w:rsidP="002E1DA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9A5DE8" w:rsidRDefault="009A5DE8" w:rsidP="009A5DE8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E1DAE" w:rsidRPr="008D4198" w:rsidRDefault="009A5DE8" w:rsidP="009A5DE8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E1DAE" w:rsidRDefault="002E1DAE">
      <w:pPr>
        <w:rPr>
          <w:rFonts w:ascii="Book Antiqua" w:hAnsi="Book Antiqua"/>
          <w:i/>
          <w:sz w:val="20"/>
          <w:szCs w:val="20"/>
        </w:rPr>
      </w:pPr>
    </w:p>
    <w:tbl>
      <w:tblPr>
        <w:tblpPr w:leftFromText="141" w:rightFromText="141" w:vertAnchor="text" w:horzAnchor="margin" w:tblpY="-6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2E1DAE" w:rsidRPr="009C3EBB" w:rsidTr="002E1DA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E1DAE" w:rsidRPr="00B35E7A" w:rsidRDefault="002E1DAE" w:rsidP="002E1DA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B35E7A" w:rsidRDefault="002E1DAE" w:rsidP="002E1DA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2E1DAE" w:rsidRPr="009C3EBB" w:rsidRDefault="002E1DAE" w:rsidP="002E1DA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E1DAE" w:rsidRPr="00C74DB5" w:rsidRDefault="002E1DAE" w:rsidP="002E1DA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9E6810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2E1DAE" w:rsidRDefault="002E1DAE" w:rsidP="0034420F">
      <w:pPr>
        <w:shd w:val="clear" w:color="auto" w:fill="FFFFFF"/>
        <w:spacing w:before="341" w:line="264" w:lineRule="exact"/>
        <w:ind w:left="101" w:right="740" w:firstLine="41"/>
        <w:jc w:val="center"/>
        <w:rPr>
          <w:rFonts w:ascii="Book Antiqua" w:hAnsi="Book Antiqua"/>
          <w:b/>
          <w:bCs/>
        </w:rPr>
      </w:pPr>
    </w:p>
    <w:p w:rsidR="009A5DE8" w:rsidRPr="009A5DE8" w:rsidRDefault="009A5DE8" w:rsidP="009A5DE8">
      <w:pPr>
        <w:spacing w:line="276" w:lineRule="auto"/>
        <w:jc w:val="center"/>
        <w:rPr>
          <w:rFonts w:ascii="Book Antiqua" w:hAnsi="Book Antiqua"/>
          <w:b/>
          <w:sz w:val="20"/>
          <w:szCs w:val="28"/>
        </w:rPr>
      </w:pP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9A5DE8" w:rsidRDefault="009A5DE8" w:rsidP="0023594B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34420F" w:rsidRDefault="009A5DE8" w:rsidP="0023594B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</w:t>
      </w:r>
      <w:r w:rsidR="0023594B">
        <w:rPr>
          <w:rFonts w:ascii="Book Antiqua" w:hAnsi="Book Antiqua"/>
          <w:b/>
          <w:sz w:val="28"/>
          <w:szCs w:val="28"/>
        </w:rPr>
        <w:t>B</w:t>
      </w:r>
      <w:r>
        <w:rPr>
          <w:rFonts w:ascii="Book Antiqua" w:hAnsi="Book Antiqua"/>
          <w:b/>
          <w:sz w:val="28"/>
          <w:szCs w:val="28"/>
        </w:rPr>
        <w:t xml:space="preserve"> PZP</w:t>
      </w:r>
    </w:p>
    <w:p w:rsidR="00774D1F" w:rsidRDefault="00774D1F" w:rsidP="00774D1F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774D1F" w:rsidRPr="00524DA6" w:rsidRDefault="00774D1F" w:rsidP="00774D1F">
      <w:pPr>
        <w:shd w:val="clear" w:color="auto" w:fill="FFFFFF"/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4420F" w:rsidRPr="00275A66" w:rsidRDefault="009A5DE8" w:rsidP="0023594B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4420F" w:rsidRDefault="0034420F" w:rsidP="0034420F">
      <w:pPr>
        <w:shd w:val="clear" w:color="auto" w:fill="FFFFFF"/>
        <w:spacing w:line="264" w:lineRule="exact"/>
        <w:rPr>
          <w:rFonts w:ascii="Book Antiqua" w:hAnsi="Book Antiqua"/>
        </w:rPr>
      </w:pPr>
    </w:p>
    <w:p w:rsidR="0034420F" w:rsidRDefault="007C4E5A" w:rsidP="007C4E5A">
      <w:pPr>
        <w:shd w:val="clear" w:color="auto" w:fill="FFFFFF"/>
        <w:spacing w:line="264" w:lineRule="exact"/>
        <w:jc w:val="center"/>
        <w:rPr>
          <w:rFonts w:ascii="Book Antiqua" w:hAnsi="Book Antiqua"/>
          <w:b/>
          <w:i/>
          <w:sz w:val="26"/>
          <w:szCs w:val="26"/>
        </w:rPr>
      </w:pPr>
      <w:r w:rsidRPr="007C4E5A">
        <w:rPr>
          <w:rFonts w:ascii="Book Antiqua" w:hAnsi="Book Antiqua"/>
          <w:b/>
          <w:i/>
          <w:sz w:val="26"/>
          <w:szCs w:val="26"/>
        </w:rPr>
        <w:t xml:space="preserve">Przebudowa dróg gminnych w Gminie Toszek – </w:t>
      </w:r>
      <w:r w:rsidRPr="007C4E5A">
        <w:rPr>
          <w:rFonts w:ascii="Book Antiqua" w:hAnsi="Book Antiqua"/>
          <w:b/>
          <w:i/>
          <w:sz w:val="26"/>
          <w:szCs w:val="26"/>
        </w:rPr>
        <w:br/>
        <w:t>ul. G. Morcinka w Toszku oraz ul. Parkowej w Pniowie</w:t>
      </w:r>
    </w:p>
    <w:p w:rsidR="007C4E5A" w:rsidRPr="007C4E5A" w:rsidRDefault="007C4E5A" w:rsidP="007C4E5A">
      <w:pPr>
        <w:shd w:val="clear" w:color="auto" w:fill="FFFFFF"/>
        <w:spacing w:line="264" w:lineRule="exact"/>
        <w:jc w:val="center"/>
        <w:rPr>
          <w:rFonts w:ascii="Book Antiqua" w:hAnsi="Book Antiqua"/>
          <w:sz w:val="16"/>
          <w:szCs w:val="16"/>
        </w:rPr>
      </w:pPr>
    </w:p>
    <w:p w:rsidR="007C4E5A" w:rsidRPr="007C4E5A" w:rsidRDefault="007C4E5A" w:rsidP="007C4E5A">
      <w:pPr>
        <w:shd w:val="clear" w:color="auto" w:fill="FFFFFF"/>
        <w:spacing w:line="264" w:lineRule="exact"/>
        <w:jc w:val="center"/>
        <w:rPr>
          <w:rFonts w:ascii="Book Antiqua" w:hAnsi="Book Antiqua"/>
          <w:sz w:val="16"/>
          <w:szCs w:val="16"/>
        </w:rPr>
      </w:pPr>
    </w:p>
    <w:p w:rsidR="0034420F" w:rsidRPr="00275A66" w:rsidRDefault="009A5DE8" w:rsidP="0023594B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 w:rsidR="006E11FB"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 w:rsidR="0023594B">
        <w:rPr>
          <w:rFonts w:ascii="Book Antiqua" w:hAnsi="Book Antiqua"/>
          <w:spacing w:val="-1"/>
          <w:sz w:val="22"/>
          <w:szCs w:val="22"/>
        </w:rPr>
        <w:t>Rozdziale V pkt 1</w:t>
      </w:r>
      <w:r w:rsidR="0034420F"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 w:rsidR="0023594B">
        <w:rPr>
          <w:rFonts w:ascii="Book Antiqua" w:hAnsi="Book Antiqua"/>
          <w:sz w:val="22"/>
          <w:szCs w:val="22"/>
        </w:rPr>
        <w:t>Specyfikacji I</w:t>
      </w:r>
      <w:r w:rsidR="0034420F" w:rsidRPr="00275A66">
        <w:rPr>
          <w:rFonts w:ascii="Book Antiqua" w:hAnsi="Book Antiqua"/>
          <w:sz w:val="22"/>
          <w:szCs w:val="22"/>
        </w:rPr>
        <w:t>sto</w:t>
      </w:r>
      <w:r w:rsidR="0023594B">
        <w:rPr>
          <w:rFonts w:ascii="Book Antiqua" w:hAnsi="Book Antiqua"/>
          <w:sz w:val="22"/>
          <w:szCs w:val="22"/>
        </w:rPr>
        <w:t>tnych Warunków Z</w:t>
      </w:r>
      <w:r w:rsidR="0034420F" w:rsidRPr="00275A66">
        <w:rPr>
          <w:rFonts w:ascii="Book Antiqua" w:hAnsi="Book Antiqua"/>
          <w:sz w:val="22"/>
          <w:szCs w:val="22"/>
        </w:rPr>
        <w:t>amówienia.</w:t>
      </w:r>
    </w:p>
    <w:p w:rsidR="0034420F" w:rsidRPr="003616D9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34420F" w:rsidRDefault="0034420F" w:rsidP="0034420F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23594B" w:rsidRDefault="0023594B" w:rsidP="0023594B">
      <w:pPr>
        <w:jc w:val="both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4420F" w:rsidRDefault="0023594B" w:rsidP="0023594B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:rsidR="002E1DAE" w:rsidRDefault="002E1DAE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3594B" w:rsidRDefault="0023594B" w:rsidP="0034420F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2E1DAE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3616D9" w:rsidRDefault="003616D9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23594B" w:rsidRDefault="0023594B" w:rsidP="0023594B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594B" w:rsidRDefault="0023594B" w:rsidP="0023594B">
      <w:pPr>
        <w:spacing w:line="360" w:lineRule="auto"/>
        <w:ind w:left="4254" w:firstLine="709"/>
        <w:jc w:val="center"/>
        <w:rPr>
          <w:rFonts w:ascii="Book Antiqua" w:hAnsi="Book Antiqua"/>
          <w:spacing w:val="-5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8D4198" w:rsidRPr="0023594B" w:rsidRDefault="008D4198" w:rsidP="0023594B">
      <w:pPr>
        <w:rPr>
          <w:rFonts w:ascii="Book Antiqua" w:hAnsi="Book Antiqua"/>
          <w:i/>
          <w:sz w:val="20"/>
          <w:szCs w:val="20"/>
        </w:rPr>
      </w:pPr>
      <w:bookmarkStart w:id="2" w:name="_GoBack"/>
      <w:bookmarkEnd w:id="2"/>
    </w:p>
    <w:sectPr w:rsidR="008D4198" w:rsidRPr="0023594B" w:rsidSect="00A5692D">
      <w:headerReference w:type="default" r:id="rId9"/>
      <w:pgSz w:w="11906" w:h="16838" w:code="9"/>
      <w:pgMar w:top="992" w:right="1134" w:bottom="1021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D17" w:rsidRDefault="00685D17" w:rsidP="00F82889">
      <w:r>
        <w:separator/>
      </w:r>
    </w:p>
  </w:endnote>
  <w:endnote w:type="continuationSeparator" w:id="0">
    <w:p w:rsidR="00685D17" w:rsidRDefault="00685D1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D17" w:rsidRDefault="00685D17" w:rsidP="00F82889">
      <w:r>
        <w:separator/>
      </w:r>
    </w:p>
  </w:footnote>
  <w:footnote w:type="continuationSeparator" w:id="0">
    <w:p w:rsidR="00685D17" w:rsidRDefault="00685D1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6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8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6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2"/>
  </w:num>
  <w:num w:numId="4">
    <w:abstractNumId w:val="10"/>
  </w:num>
  <w:num w:numId="5">
    <w:abstractNumId w:val="43"/>
  </w:num>
  <w:num w:numId="6">
    <w:abstractNumId w:val="19"/>
  </w:num>
  <w:num w:numId="7">
    <w:abstractNumId w:val="25"/>
  </w:num>
  <w:num w:numId="8">
    <w:abstractNumId w:val="52"/>
  </w:num>
  <w:num w:numId="9">
    <w:abstractNumId w:val="17"/>
  </w:num>
  <w:num w:numId="10">
    <w:abstractNumId w:val="4"/>
  </w:num>
  <w:num w:numId="11">
    <w:abstractNumId w:val="66"/>
  </w:num>
  <w:num w:numId="12">
    <w:abstractNumId w:val="44"/>
  </w:num>
  <w:num w:numId="13">
    <w:abstractNumId w:val="22"/>
  </w:num>
  <w:num w:numId="14">
    <w:abstractNumId w:val="13"/>
  </w:num>
  <w:num w:numId="15">
    <w:abstractNumId w:val="65"/>
  </w:num>
  <w:num w:numId="16">
    <w:abstractNumId w:val="51"/>
  </w:num>
  <w:num w:numId="17">
    <w:abstractNumId w:val="34"/>
  </w:num>
  <w:num w:numId="18">
    <w:abstractNumId w:val="45"/>
  </w:num>
  <w:num w:numId="19">
    <w:abstractNumId w:val="33"/>
  </w:num>
  <w:num w:numId="20">
    <w:abstractNumId w:val="60"/>
  </w:num>
  <w:num w:numId="21">
    <w:abstractNumId w:val="37"/>
  </w:num>
  <w:num w:numId="22">
    <w:abstractNumId w:val="11"/>
  </w:num>
  <w:num w:numId="23">
    <w:abstractNumId w:val="55"/>
  </w:num>
  <w:num w:numId="24">
    <w:abstractNumId w:val="35"/>
  </w:num>
  <w:num w:numId="25">
    <w:abstractNumId w:val="5"/>
  </w:num>
  <w:num w:numId="26">
    <w:abstractNumId w:val="31"/>
  </w:num>
  <w:num w:numId="27">
    <w:abstractNumId w:val="30"/>
  </w:num>
  <w:num w:numId="28">
    <w:abstractNumId w:val="29"/>
  </w:num>
  <w:num w:numId="29">
    <w:abstractNumId w:val="14"/>
  </w:num>
  <w:num w:numId="30">
    <w:abstractNumId w:val="54"/>
  </w:num>
  <w:num w:numId="31">
    <w:abstractNumId w:val="6"/>
  </w:num>
  <w:num w:numId="32">
    <w:abstractNumId w:val="20"/>
  </w:num>
  <w:num w:numId="33">
    <w:abstractNumId w:val="38"/>
  </w:num>
  <w:num w:numId="34">
    <w:abstractNumId w:val="56"/>
  </w:num>
  <w:num w:numId="35">
    <w:abstractNumId w:val="18"/>
  </w:num>
  <w:num w:numId="36">
    <w:abstractNumId w:val="46"/>
  </w:num>
  <w:num w:numId="37">
    <w:abstractNumId w:val="58"/>
  </w:num>
  <w:num w:numId="38">
    <w:abstractNumId w:val="64"/>
  </w:num>
  <w:num w:numId="39">
    <w:abstractNumId w:val="7"/>
  </w:num>
  <w:num w:numId="40">
    <w:abstractNumId w:val="23"/>
  </w:num>
  <w:num w:numId="41">
    <w:abstractNumId w:val="39"/>
  </w:num>
  <w:num w:numId="42">
    <w:abstractNumId w:val="61"/>
  </w:num>
  <w:num w:numId="43">
    <w:abstractNumId w:val="3"/>
  </w:num>
  <w:num w:numId="44">
    <w:abstractNumId w:val="1"/>
  </w:num>
  <w:num w:numId="45">
    <w:abstractNumId w:val="48"/>
  </w:num>
  <w:num w:numId="46">
    <w:abstractNumId w:val="49"/>
  </w:num>
  <w:num w:numId="47">
    <w:abstractNumId w:val="9"/>
  </w:num>
  <w:num w:numId="48">
    <w:abstractNumId w:val="68"/>
  </w:num>
  <w:num w:numId="49">
    <w:abstractNumId w:val="62"/>
  </w:num>
  <w:num w:numId="50">
    <w:abstractNumId w:val="67"/>
  </w:num>
  <w:num w:numId="51">
    <w:abstractNumId w:val="40"/>
  </w:num>
  <w:num w:numId="52">
    <w:abstractNumId w:val="47"/>
  </w:num>
  <w:num w:numId="53">
    <w:abstractNumId w:val="24"/>
  </w:num>
  <w:num w:numId="54">
    <w:abstractNumId w:val="59"/>
  </w:num>
  <w:num w:numId="55">
    <w:abstractNumId w:val="53"/>
  </w:num>
  <w:num w:numId="56">
    <w:abstractNumId w:val="69"/>
  </w:num>
  <w:num w:numId="57">
    <w:abstractNumId w:val="26"/>
  </w:num>
  <w:num w:numId="58">
    <w:abstractNumId w:val="50"/>
  </w:num>
  <w:num w:numId="59">
    <w:abstractNumId w:val="63"/>
  </w:num>
  <w:num w:numId="60">
    <w:abstractNumId w:val="28"/>
  </w:num>
  <w:num w:numId="61">
    <w:abstractNumId w:val="12"/>
  </w:num>
  <w:num w:numId="62">
    <w:abstractNumId w:val="16"/>
  </w:num>
  <w:num w:numId="63">
    <w:abstractNumId w:val="15"/>
  </w:num>
  <w:num w:numId="64">
    <w:abstractNumId w:val="57"/>
  </w:num>
  <w:num w:numId="65">
    <w:abstractNumId w:val="36"/>
  </w:num>
  <w:num w:numId="66">
    <w:abstractNumId w:val="8"/>
  </w:num>
  <w:num w:numId="67">
    <w:abstractNumId w:val="32"/>
  </w:num>
  <w:num w:numId="68">
    <w:abstractNumId w:val="2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6FAE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292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12597"/>
    <w:rsid w:val="00123329"/>
    <w:rsid w:val="0012453E"/>
    <w:rsid w:val="00150048"/>
    <w:rsid w:val="001515CD"/>
    <w:rsid w:val="001565CE"/>
    <w:rsid w:val="0018150D"/>
    <w:rsid w:val="001827C2"/>
    <w:rsid w:val="00184666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3594B"/>
    <w:rsid w:val="0024122F"/>
    <w:rsid w:val="00246222"/>
    <w:rsid w:val="00246418"/>
    <w:rsid w:val="00247577"/>
    <w:rsid w:val="0025617C"/>
    <w:rsid w:val="00256F1B"/>
    <w:rsid w:val="0026507D"/>
    <w:rsid w:val="002658B6"/>
    <w:rsid w:val="00275A66"/>
    <w:rsid w:val="002776D3"/>
    <w:rsid w:val="00280991"/>
    <w:rsid w:val="0028312E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1DAE"/>
    <w:rsid w:val="002E5A96"/>
    <w:rsid w:val="002E71C8"/>
    <w:rsid w:val="002F1314"/>
    <w:rsid w:val="00301A5E"/>
    <w:rsid w:val="00305E57"/>
    <w:rsid w:val="00320597"/>
    <w:rsid w:val="00321695"/>
    <w:rsid w:val="00335974"/>
    <w:rsid w:val="0034420F"/>
    <w:rsid w:val="00346708"/>
    <w:rsid w:val="00353B4F"/>
    <w:rsid w:val="0035429D"/>
    <w:rsid w:val="003616D9"/>
    <w:rsid w:val="003677B4"/>
    <w:rsid w:val="00372C39"/>
    <w:rsid w:val="00372CE0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24A0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13D92"/>
    <w:rsid w:val="00621944"/>
    <w:rsid w:val="00623BF8"/>
    <w:rsid w:val="00633B59"/>
    <w:rsid w:val="00636208"/>
    <w:rsid w:val="00636613"/>
    <w:rsid w:val="00636EBF"/>
    <w:rsid w:val="0063727E"/>
    <w:rsid w:val="006453FC"/>
    <w:rsid w:val="0065383F"/>
    <w:rsid w:val="0065545A"/>
    <w:rsid w:val="006561CF"/>
    <w:rsid w:val="00657309"/>
    <w:rsid w:val="00661BBE"/>
    <w:rsid w:val="00665541"/>
    <w:rsid w:val="00674745"/>
    <w:rsid w:val="00674F78"/>
    <w:rsid w:val="00675F22"/>
    <w:rsid w:val="00684849"/>
    <w:rsid w:val="00685D17"/>
    <w:rsid w:val="00692185"/>
    <w:rsid w:val="006936F3"/>
    <w:rsid w:val="00695A34"/>
    <w:rsid w:val="006A0E3A"/>
    <w:rsid w:val="006A1FE2"/>
    <w:rsid w:val="006B1EF6"/>
    <w:rsid w:val="006B3A4C"/>
    <w:rsid w:val="006B671B"/>
    <w:rsid w:val="006B773E"/>
    <w:rsid w:val="006C20C2"/>
    <w:rsid w:val="006C32C4"/>
    <w:rsid w:val="006C37B4"/>
    <w:rsid w:val="006D7E4B"/>
    <w:rsid w:val="006E11F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4D1F"/>
    <w:rsid w:val="007754FE"/>
    <w:rsid w:val="0077764B"/>
    <w:rsid w:val="007825E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C4E5A"/>
    <w:rsid w:val="007E0E69"/>
    <w:rsid w:val="007E22C4"/>
    <w:rsid w:val="007E6B34"/>
    <w:rsid w:val="007F32CC"/>
    <w:rsid w:val="007F4157"/>
    <w:rsid w:val="007F5F2E"/>
    <w:rsid w:val="007F7C3D"/>
    <w:rsid w:val="007F7E64"/>
    <w:rsid w:val="008050F9"/>
    <w:rsid w:val="008116C8"/>
    <w:rsid w:val="0081179B"/>
    <w:rsid w:val="00811A78"/>
    <w:rsid w:val="00812687"/>
    <w:rsid w:val="00821462"/>
    <w:rsid w:val="00822D24"/>
    <w:rsid w:val="008275A4"/>
    <w:rsid w:val="008304B9"/>
    <w:rsid w:val="008308C8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D4198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345F"/>
    <w:rsid w:val="009444DF"/>
    <w:rsid w:val="00944DCE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DE8"/>
    <w:rsid w:val="009A5F65"/>
    <w:rsid w:val="009B1D0D"/>
    <w:rsid w:val="009B2279"/>
    <w:rsid w:val="009C17DC"/>
    <w:rsid w:val="009C293F"/>
    <w:rsid w:val="009C3EBB"/>
    <w:rsid w:val="009D7A1A"/>
    <w:rsid w:val="009E2C41"/>
    <w:rsid w:val="009E6810"/>
    <w:rsid w:val="009E732B"/>
    <w:rsid w:val="009E7EE1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5692D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0A7B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0737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0408D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19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870AD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0CCA"/>
    <w:rsid w:val="00E918AB"/>
    <w:rsid w:val="00EA47F5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DA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292F-EC68-4409-B06A-8B585A4E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11</cp:revision>
  <cp:lastPrinted>2015-07-27T09:38:00Z</cp:lastPrinted>
  <dcterms:created xsi:type="dcterms:W3CDTF">2016-09-07T20:05:00Z</dcterms:created>
  <dcterms:modified xsi:type="dcterms:W3CDTF">2016-10-10T19:38:00Z</dcterms:modified>
</cp:coreProperties>
</file>